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256FD" w14:textId="13214082" w:rsidR="0017684F" w:rsidRDefault="0017684F" w:rsidP="0017684F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91A5A"/>
          <w:bdr w:val="none" w:sz="0" w:space="0" w:color="auto" w:frame="1"/>
        </w:rPr>
      </w:pPr>
      <w:r>
        <w:rPr>
          <w:rFonts w:ascii="Arial" w:hAnsi="Arial" w:cs="Arial"/>
          <w:color w:val="091A5A"/>
          <w:bdr w:val="none" w:sz="0" w:space="0" w:color="auto" w:frame="1"/>
        </w:rPr>
        <w:t>Plečiamas perspėjimo sirenų tinklas padės užtikrinti gyventojų saugumą</w:t>
      </w:r>
    </w:p>
    <w:p w14:paraId="4F9B37D7" w14:textId="77777777" w:rsidR="0017684F" w:rsidRDefault="0017684F" w:rsidP="0017684F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91A5A"/>
          <w:bdr w:val="none" w:sz="0" w:space="0" w:color="auto" w:frame="1"/>
        </w:rPr>
      </w:pPr>
    </w:p>
    <w:p w14:paraId="72B33D37" w14:textId="5DB1276D" w:rsidR="0017684F" w:rsidRDefault="0017684F" w:rsidP="0017684F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91A5A"/>
          <w:bdr w:val="none" w:sz="0" w:space="0" w:color="auto" w:frame="1"/>
        </w:rPr>
      </w:pPr>
      <w:r>
        <w:rPr>
          <w:rFonts w:ascii="Arial" w:hAnsi="Arial" w:cs="Arial"/>
          <w:color w:val="091A5A"/>
          <w:bdr w:val="none" w:sz="0" w:space="0" w:color="auto" w:frame="1"/>
        </w:rPr>
        <w:t xml:space="preserve">Priešgaisrinės apsaugos ir gelbėjimo departamentas informuoja, kad kovo 18 d. 08.00 – 17.00 val.  šalyje vyks valstybinio lygio civilinės saugos pratybos </w:t>
      </w:r>
      <w:r>
        <w:rPr>
          <w:rFonts w:ascii="Arial" w:hAnsi="Arial" w:cs="Arial"/>
          <w:color w:val="091A5A"/>
          <w:bdr w:val="none" w:sz="0" w:space="0" w:color="auto" w:frame="1"/>
        </w:rPr>
        <w:t>„</w:t>
      </w:r>
      <w:r>
        <w:rPr>
          <w:rFonts w:ascii="Arial" w:hAnsi="Arial" w:cs="Arial"/>
          <w:color w:val="091A5A"/>
          <w:bdr w:val="none" w:sz="0" w:space="0" w:color="auto" w:frame="1"/>
        </w:rPr>
        <w:t>Krizių valdymo ir civilinės saugos sistemos subjektų veiksmai, įvykus branduolinei avarijai Baltarusijos Respublikos teritorijoje esančioje atominėje elektrinėje“. Gyventojų prašoma elgtis ramiai.</w:t>
      </w:r>
    </w:p>
    <w:p w14:paraId="076A7275" w14:textId="77777777" w:rsidR="0017684F" w:rsidRDefault="0017684F" w:rsidP="0017684F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91A5A"/>
        </w:rPr>
      </w:pPr>
    </w:p>
    <w:p w14:paraId="61405FFD" w14:textId="77777777" w:rsidR="0017684F" w:rsidRDefault="0017684F" w:rsidP="0017684F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91A5A"/>
          <w:bdr w:val="none" w:sz="0" w:space="0" w:color="auto" w:frame="1"/>
        </w:rPr>
      </w:pPr>
      <w:r>
        <w:rPr>
          <w:rFonts w:ascii="Arial" w:hAnsi="Arial" w:cs="Arial"/>
          <w:color w:val="091A5A"/>
          <w:bdr w:val="none" w:sz="0" w:space="0" w:color="auto" w:frame="1"/>
        </w:rPr>
        <w:t>Šių pratybų tikslas – patikrinti, kaip  valstybės, savivaldybių ir kitos institucijos yra pasirengusios reaguoti galimos branduolinės avarijos atveju, taip pat į galimus išpuolius prieš įvairius infrastruktūros objektus ar valstybės institucijas, kaip vyktų gyventojų evakavimas iš skubių apsaugomųjų veiksmų veiklos zonos ir kt.   </w:t>
      </w:r>
    </w:p>
    <w:p w14:paraId="6B70800A" w14:textId="77777777" w:rsidR="0017684F" w:rsidRDefault="0017684F" w:rsidP="0017684F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91A5A"/>
        </w:rPr>
      </w:pPr>
    </w:p>
    <w:p w14:paraId="7DAF543C" w14:textId="77777777" w:rsidR="0017684F" w:rsidRDefault="0017684F" w:rsidP="0017684F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91A5A"/>
          <w:bdr w:val="none" w:sz="0" w:space="0" w:color="auto" w:frame="1"/>
        </w:rPr>
      </w:pPr>
      <w:r>
        <w:rPr>
          <w:rFonts w:ascii="Arial" w:hAnsi="Arial" w:cs="Arial"/>
          <w:color w:val="091A5A"/>
          <w:bdr w:val="none" w:sz="0" w:space="0" w:color="auto" w:frame="1"/>
        </w:rPr>
        <w:t>Šiose pratybose dalyvaus Nacionalinė saugumo komisija, Nacionalinis krizių valdymo centras, 6 ministerijos, 5 valstybės institucijos ir įstaigos, visos šalies savivaldybės ir 7 nevyriausybinės organizacijos. </w:t>
      </w:r>
    </w:p>
    <w:p w14:paraId="7D9BA374" w14:textId="77777777" w:rsidR="0017684F" w:rsidRDefault="0017684F" w:rsidP="0017684F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91A5A"/>
        </w:rPr>
      </w:pPr>
    </w:p>
    <w:p w14:paraId="4A3F6E25" w14:textId="77777777" w:rsidR="0017684F" w:rsidRDefault="0017684F" w:rsidP="0017684F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91A5A"/>
          <w:bdr w:val="none" w:sz="0" w:space="0" w:color="auto" w:frame="1"/>
        </w:rPr>
      </w:pPr>
      <w:r>
        <w:rPr>
          <w:rFonts w:ascii="Arial" w:hAnsi="Arial" w:cs="Arial"/>
          <w:color w:val="091A5A"/>
          <w:bdr w:val="none" w:sz="0" w:space="0" w:color="auto" w:frame="1"/>
        </w:rPr>
        <w:t>Be to, tą pačią dieną, 10.00 val., bus tikrinama  ir  Gyventojų perspėjimo ir informavimo sistema – šalies gyventojai girdės sirenų gausmą. Gyventojams bus išsiųsti  trumpieji perspėjimo pranešimai į mobiliuosius telefonus.</w:t>
      </w:r>
    </w:p>
    <w:p w14:paraId="1C8FA767" w14:textId="77777777" w:rsidR="0017684F" w:rsidRDefault="0017684F" w:rsidP="0017684F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91A5A"/>
        </w:rPr>
      </w:pPr>
    </w:p>
    <w:p w14:paraId="7E714E17" w14:textId="77777777" w:rsidR="0017684F" w:rsidRDefault="0017684F" w:rsidP="0017684F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91A5A"/>
        </w:rPr>
      </w:pPr>
      <w:r>
        <w:rPr>
          <w:rFonts w:ascii="Arial" w:hAnsi="Arial" w:cs="Arial"/>
          <w:color w:val="091A5A"/>
          <w:bdr w:val="none" w:sz="0" w:space="0" w:color="auto" w:frame="1"/>
        </w:rPr>
        <w:t>Siekiant įvertinti gyventojų perspėjimo ir informavimo mobiliųjų operatorių tinklais siunčiamais pranešimais į telefonus sistemos funkcinį efektyvumą ir perspėjimo pranešimų gavėjo pasiekiamumą, gyventojų  prašoma užpildyti apklausą </w:t>
      </w:r>
      <w:hyperlink r:id="rId4" w:history="1">
        <w:r>
          <w:rPr>
            <w:rStyle w:val="Hipersaitas"/>
            <w:rFonts w:ascii="Arial" w:hAnsi="Arial" w:cs="Arial"/>
            <w:bdr w:val="none" w:sz="0" w:space="0" w:color="auto" w:frame="1"/>
          </w:rPr>
          <w:t>https://bit.ly/3MKR6EG</w:t>
        </w:r>
      </w:hyperlink>
    </w:p>
    <w:p w14:paraId="3E96B746" w14:textId="77777777" w:rsidR="0017684F" w:rsidRDefault="0017684F" w:rsidP="0017684F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91A5A"/>
          <w:bdr w:val="none" w:sz="0" w:space="0" w:color="auto" w:frame="1"/>
        </w:rPr>
      </w:pPr>
    </w:p>
    <w:p w14:paraId="74B3D17B" w14:textId="1861095E" w:rsidR="0017684F" w:rsidRDefault="0017684F" w:rsidP="0017684F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91A5A"/>
          <w:bdr w:val="none" w:sz="0" w:space="0" w:color="auto" w:frame="1"/>
        </w:rPr>
      </w:pPr>
      <w:r>
        <w:rPr>
          <w:rFonts w:ascii="Arial" w:hAnsi="Arial" w:cs="Arial"/>
          <w:color w:val="091A5A"/>
          <w:shd w:val="clear" w:color="auto" w:fill="FFFFFF"/>
        </w:rPr>
        <w:t>Norvegijos finansinio mechanizmo programos „Aplinkosauga, energetika, klimato kaita“ 2014-2021 m.  finansuojamo projekto „Lietuvos išankstinio perspėjimo apie branduolinį pavojų sistemos vystymas“ </w:t>
      </w:r>
      <w:r>
        <w:rPr>
          <w:rFonts w:ascii="Arial" w:hAnsi="Arial" w:cs="Arial"/>
          <w:color w:val="091A5A"/>
          <w:shd w:val="clear" w:color="auto" w:fill="FFFFFF"/>
        </w:rPr>
        <w:t xml:space="preserve"> lėšomis yra įsigytos </w:t>
      </w:r>
      <w:r>
        <w:rPr>
          <w:rFonts w:ascii="Arial" w:hAnsi="Arial" w:cs="Arial"/>
          <w:color w:val="091A5A"/>
          <w:bdr w:val="none" w:sz="0" w:space="0" w:color="auto" w:frame="1"/>
        </w:rPr>
        <w:t>197 stacionarios akustinės perspėjimo sirenos. Moderni perspėjimo sirenomis sistema diegiama 17  šalies savivaldybių. Šiuo metu  sparčiai vykdomi jų įrengimo darbai, montuojama valdymo techninė ir programinė įranga bei atliekamas jų testavimas.</w:t>
      </w:r>
    </w:p>
    <w:p w14:paraId="42F9B143" w14:textId="77777777" w:rsidR="0017684F" w:rsidRDefault="0017684F" w:rsidP="0017684F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91A5A"/>
        </w:rPr>
      </w:pPr>
    </w:p>
    <w:p w14:paraId="31785CDC" w14:textId="77777777" w:rsidR="0017684F" w:rsidRDefault="0017684F" w:rsidP="0017684F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91A5A"/>
          <w:bdr w:val="none" w:sz="0" w:space="0" w:color="auto" w:frame="1"/>
        </w:rPr>
      </w:pPr>
      <w:r>
        <w:rPr>
          <w:rFonts w:ascii="Arial" w:hAnsi="Arial" w:cs="Arial"/>
          <w:color w:val="091A5A"/>
          <w:bdr w:val="none" w:sz="0" w:space="0" w:color="auto" w:frame="1"/>
        </w:rPr>
        <w:t>Jomis bus galima perspėti ne mažiau kaip 75 proc. gyventojų, gyvenančių vietovėse, patenkančiose į Baltarusijos Respublikos atominės elektrinės skubių apsaugomųjų veiksmų ir išplėstinio planavimo atstumą –  iki 100 kilometrų poveikio zoną.</w:t>
      </w:r>
    </w:p>
    <w:p w14:paraId="545D2A3C" w14:textId="77777777" w:rsidR="0017684F" w:rsidRDefault="0017684F" w:rsidP="0017684F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91A5A"/>
        </w:rPr>
      </w:pPr>
    </w:p>
    <w:p w14:paraId="718F4374" w14:textId="77777777" w:rsidR="0017684F" w:rsidRDefault="0017684F" w:rsidP="0017684F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91A5A"/>
        </w:rPr>
      </w:pPr>
      <w:r>
        <w:rPr>
          <w:rFonts w:ascii="Arial" w:hAnsi="Arial" w:cs="Arial"/>
          <w:color w:val="091A5A"/>
          <w:bdr w:val="none" w:sz="0" w:space="0" w:color="auto" w:frame="1"/>
        </w:rPr>
        <w:t>Naujosios perspėjimo sirenos įrengiamos Anykščių, Elektrėnų, Ignalinos Kaišiadorių, Molėtų, Šalčininkų, Širvintų, Švenčionių, Trakų, Ukmergės, Utenos, Varėnos,  Vilniaus,  Visagino rajonų savivaldybėse  ir Vilniaus mieste.</w:t>
      </w:r>
    </w:p>
    <w:p w14:paraId="5D062610" w14:textId="201BA9AF" w:rsidR="0017684F" w:rsidRDefault="0017684F" w:rsidP="0017684F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91A5A"/>
          <w:bdr w:val="none" w:sz="0" w:space="0" w:color="auto" w:frame="1"/>
        </w:rPr>
      </w:pPr>
    </w:p>
    <w:p w14:paraId="5BCDC197" w14:textId="3701D99D" w:rsidR="0017684F" w:rsidRDefault="0017684F" w:rsidP="0017684F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91A5A"/>
        </w:rPr>
      </w:pPr>
      <w:r>
        <w:rPr>
          <w:rFonts w:ascii="Arial" w:hAnsi="Arial" w:cs="Arial"/>
          <w:color w:val="091A5A"/>
          <w:bdr w:val="none" w:sz="0" w:space="0" w:color="auto" w:frame="1"/>
        </w:rPr>
        <w:t>Daugiau informacijos,  kaip pasirengti ekstremaliosioms situacijoms </w:t>
      </w:r>
      <w:hyperlink r:id="rId5" w:history="1">
        <w:r>
          <w:rPr>
            <w:rStyle w:val="Hipersaitas"/>
            <w:rFonts w:ascii="Arial" w:hAnsi="Arial" w:cs="Arial"/>
            <w:bdr w:val="none" w:sz="0" w:space="0" w:color="auto" w:frame="1"/>
          </w:rPr>
          <w:t>https://lt72.lt/</w:t>
        </w:r>
      </w:hyperlink>
    </w:p>
    <w:p w14:paraId="7BCDFF25" w14:textId="77777777" w:rsidR="00027A55" w:rsidRPr="002C4CEB" w:rsidRDefault="00027A55">
      <w:pPr>
        <w:rPr>
          <w:rFonts w:ascii="Times New Roman" w:hAnsi="Times New Roman" w:cs="Times New Roman"/>
          <w:sz w:val="24"/>
          <w:szCs w:val="24"/>
        </w:rPr>
      </w:pPr>
    </w:p>
    <w:sectPr w:rsidR="00027A55" w:rsidRPr="002C4CEB" w:rsidSect="007F6361">
      <w:pgSz w:w="11906" w:h="16838"/>
      <w:pgMar w:top="1134" w:right="567" w:bottom="1134" w:left="1702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8EE"/>
    <w:rsid w:val="00027A55"/>
    <w:rsid w:val="0017684F"/>
    <w:rsid w:val="00220912"/>
    <w:rsid w:val="002C4CEB"/>
    <w:rsid w:val="004E5CA1"/>
    <w:rsid w:val="007F6361"/>
    <w:rsid w:val="00C138EE"/>
    <w:rsid w:val="00C27199"/>
    <w:rsid w:val="00F0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27EAB"/>
  <w15:chartTrackingRefBased/>
  <w15:docId w15:val="{1AA344AF-BE50-4AD1-862A-86A711787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176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1768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4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t72.lt/" TargetMode="External"/><Relationship Id="rId4" Type="http://schemas.openxmlformats.org/officeDocument/2006/relationships/hyperlink" Target="https://bit.ly/3MKR6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1615</Words>
  <Characters>922</Characters>
  <Application>Microsoft Office Word</Application>
  <DocSecurity>0</DocSecurity>
  <Lines>7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Šmigelskienė</dc:creator>
  <cp:keywords/>
  <dc:description/>
  <cp:lastModifiedBy>Vida Šmigelskienė</cp:lastModifiedBy>
  <cp:revision>2</cp:revision>
  <dcterms:created xsi:type="dcterms:W3CDTF">2024-03-22T08:18:00Z</dcterms:created>
  <dcterms:modified xsi:type="dcterms:W3CDTF">2024-03-22T08:25:00Z</dcterms:modified>
</cp:coreProperties>
</file>